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0" w:type="dxa"/>
        <w:tblBorders>
          <w:bottom w:val="single" w:sz="2" w:space="0" w:color="auto"/>
        </w:tblBorders>
        <w:tblLayout w:type="fixed"/>
        <w:tblLook w:val="04A0" w:firstRow="1" w:lastRow="0" w:firstColumn="1" w:lastColumn="0" w:noHBand="0" w:noVBand="1"/>
      </w:tblPr>
      <w:tblGrid>
        <w:gridCol w:w="1710"/>
        <w:gridCol w:w="7640"/>
      </w:tblGrid>
      <w:tr w:rsidR="00395418" w:rsidTr="002058F1">
        <w:trPr>
          <w:trHeight w:val="530"/>
        </w:trPr>
        <w:tc>
          <w:tcPr>
            <w:tcW w:w="1710" w:type="dxa"/>
            <w:vMerge w:val="restart"/>
            <w:shd w:val="clear" w:color="auto" w:fill="auto"/>
          </w:tcPr>
          <w:p w:rsidR="00395418" w:rsidRDefault="00395418" w:rsidP="002058F1">
            <w:pPr>
              <w:jc w:val="both"/>
            </w:pPr>
            <w:r>
              <w:rPr>
                <w:noProof/>
              </w:rPr>
              <w:drawing>
                <wp:inline distT="0" distB="0" distL="0" distR="0" wp14:anchorId="6ECFD509" wp14:editId="362C9F33">
                  <wp:extent cx="838200" cy="866775"/>
                  <wp:effectExtent l="0" t="0" r="0" b="9525"/>
                  <wp:docPr id="3" name="Picture 3" descr="Description: Fiji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ji Coat of Ar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866775"/>
                          </a:xfrm>
                          <a:prstGeom prst="rect">
                            <a:avLst/>
                          </a:prstGeom>
                          <a:noFill/>
                          <a:ln>
                            <a:noFill/>
                          </a:ln>
                        </pic:spPr>
                      </pic:pic>
                    </a:graphicData>
                  </a:graphic>
                </wp:inline>
              </w:drawing>
            </w:r>
          </w:p>
        </w:tc>
        <w:tc>
          <w:tcPr>
            <w:tcW w:w="7640" w:type="dxa"/>
            <w:shd w:val="clear" w:color="auto" w:fill="auto"/>
          </w:tcPr>
          <w:p w:rsidR="00395418" w:rsidRPr="00063E0B" w:rsidRDefault="00395418" w:rsidP="002058F1">
            <w:pPr>
              <w:jc w:val="center"/>
              <w:rPr>
                <w:rFonts w:ascii="Arial Black" w:hAnsi="Arial Black"/>
                <w:color w:val="000000"/>
                <w:sz w:val="40"/>
                <w:szCs w:val="40"/>
              </w:rPr>
            </w:pPr>
            <w:r w:rsidRPr="00C65A21">
              <w:rPr>
                <w:rFonts w:ascii="Arial Black" w:hAnsi="Arial Black"/>
                <w:b/>
                <w:color w:val="0070C0"/>
                <w:sz w:val="28"/>
                <w:szCs w:val="40"/>
              </w:rPr>
              <w:t>MINISTRY OF WATERWAYS AND ENVIRONMENT</w:t>
            </w:r>
          </w:p>
        </w:tc>
      </w:tr>
      <w:tr w:rsidR="00395418" w:rsidTr="002058F1">
        <w:trPr>
          <w:trHeight w:val="530"/>
        </w:trPr>
        <w:tc>
          <w:tcPr>
            <w:tcW w:w="1710" w:type="dxa"/>
            <w:vMerge/>
            <w:shd w:val="clear" w:color="auto" w:fill="auto"/>
          </w:tcPr>
          <w:p w:rsidR="00395418" w:rsidRDefault="00395418" w:rsidP="002058F1">
            <w:pPr>
              <w:jc w:val="both"/>
              <w:rPr>
                <w:noProof/>
              </w:rPr>
            </w:pPr>
          </w:p>
        </w:tc>
        <w:tc>
          <w:tcPr>
            <w:tcW w:w="7640" w:type="dxa"/>
            <w:shd w:val="clear" w:color="auto" w:fill="auto"/>
          </w:tcPr>
          <w:p w:rsidR="00395418" w:rsidRPr="00C65A21" w:rsidRDefault="00395418" w:rsidP="002058F1">
            <w:pPr>
              <w:jc w:val="center"/>
              <w:rPr>
                <w:rFonts w:ascii="Arial Black" w:hAnsi="Arial Black"/>
                <w:b/>
                <w:color w:val="0070C0"/>
                <w:sz w:val="28"/>
                <w:szCs w:val="40"/>
              </w:rPr>
            </w:pPr>
            <w:r w:rsidRPr="00607FA5">
              <w:rPr>
                <w:rFonts w:ascii="Arial Black" w:hAnsi="Arial Black"/>
                <w:b/>
                <w:sz w:val="28"/>
                <w:szCs w:val="40"/>
              </w:rPr>
              <w:t>Press Release</w:t>
            </w:r>
          </w:p>
        </w:tc>
      </w:tr>
      <w:tr w:rsidR="00395418" w:rsidTr="002058F1">
        <w:tc>
          <w:tcPr>
            <w:tcW w:w="1710" w:type="dxa"/>
            <w:vMerge/>
            <w:shd w:val="clear" w:color="auto" w:fill="auto"/>
          </w:tcPr>
          <w:p w:rsidR="00395418" w:rsidRDefault="00395418" w:rsidP="002058F1">
            <w:pPr>
              <w:jc w:val="both"/>
            </w:pPr>
          </w:p>
        </w:tc>
        <w:tc>
          <w:tcPr>
            <w:tcW w:w="7640" w:type="dxa"/>
            <w:shd w:val="clear" w:color="auto" w:fill="auto"/>
          </w:tcPr>
          <w:p w:rsidR="00395418" w:rsidRPr="00063E0B" w:rsidRDefault="00395418" w:rsidP="002058F1">
            <w:pPr>
              <w:jc w:val="center"/>
              <w:rPr>
                <w:rFonts w:ascii="Arial Black" w:hAnsi="Arial Black"/>
                <w:color w:val="000000"/>
                <w:sz w:val="18"/>
              </w:rPr>
            </w:pPr>
            <w:r w:rsidRPr="00063E0B">
              <w:rPr>
                <w:rFonts w:ascii="Arial Black" w:hAnsi="Arial Black"/>
                <w:b/>
                <w:color w:val="000000"/>
                <w:sz w:val="18"/>
              </w:rPr>
              <w:t>318 TOORAK ROAD, BALI TOWER, SUVA</w:t>
            </w:r>
          </w:p>
          <w:p w:rsidR="00395418" w:rsidRPr="00063E0B" w:rsidRDefault="00395418" w:rsidP="002058F1">
            <w:pPr>
              <w:jc w:val="center"/>
              <w:rPr>
                <w:rFonts w:ascii="Arial Black" w:hAnsi="Arial Black"/>
                <w:color w:val="000000"/>
                <w:sz w:val="18"/>
              </w:rPr>
            </w:pPr>
            <w:r w:rsidRPr="00063E0B">
              <w:rPr>
                <w:rFonts w:ascii="Arial Black" w:hAnsi="Arial Black"/>
                <w:b/>
                <w:color w:val="000000"/>
                <w:sz w:val="18"/>
              </w:rPr>
              <w:t>P O BOX 1292, SUVA</w:t>
            </w:r>
          </w:p>
          <w:p w:rsidR="00395418" w:rsidRPr="004808B9" w:rsidRDefault="00395418" w:rsidP="002058F1">
            <w:pPr>
              <w:pBdr>
                <w:bar w:val="single" w:sz="18" w:color="auto"/>
              </w:pBdr>
              <w:jc w:val="center"/>
              <w:rPr>
                <w:rFonts w:ascii="Arial Black" w:hAnsi="Arial Black"/>
                <w:color w:val="000000"/>
                <w:sz w:val="20"/>
                <w:szCs w:val="20"/>
              </w:rPr>
            </w:pPr>
            <w:r w:rsidRPr="00063E0B">
              <w:rPr>
                <w:rFonts w:ascii="Arial Black" w:hAnsi="Arial Black"/>
                <w:b/>
                <w:color w:val="000000"/>
                <w:sz w:val="20"/>
                <w:szCs w:val="20"/>
              </w:rPr>
              <w:t>Phone: (679)  3383155     Fax: (679)  3383546</w:t>
            </w:r>
            <w:r w:rsidRPr="00063E0B">
              <w:rPr>
                <w:b/>
                <w:sz w:val="20"/>
                <w:szCs w:val="20"/>
              </w:rPr>
              <w:tab/>
            </w:r>
          </w:p>
        </w:tc>
      </w:tr>
    </w:tbl>
    <w:p w:rsidR="00395418" w:rsidRDefault="00395418" w:rsidP="00395418">
      <w:pPr>
        <w:pStyle w:val="NoSpacing"/>
        <w:rPr>
          <w:rFonts w:ascii="Times New Roman" w:hAnsi="Times New Roman"/>
          <w:b/>
        </w:rPr>
      </w:pPr>
      <w:r>
        <w:rPr>
          <w:rFonts w:ascii="Times New Roman" w:hAnsi="Times New Roman"/>
          <w:b/>
        </w:rPr>
        <w:t>August</w:t>
      </w:r>
      <w:r>
        <w:rPr>
          <w:rFonts w:ascii="Times New Roman" w:hAnsi="Times New Roman"/>
          <w:b/>
        </w:rPr>
        <w:t xml:space="preserve"> 20</w:t>
      </w:r>
      <w:r>
        <w:rPr>
          <w:rFonts w:ascii="Times New Roman" w:hAnsi="Times New Roman"/>
          <w:b/>
        </w:rPr>
        <w:t>20</w:t>
      </w:r>
    </w:p>
    <w:p w:rsidR="00395418" w:rsidRDefault="00395418" w:rsidP="00395418">
      <w:pPr>
        <w:pStyle w:val="NoSpacing"/>
        <w:rPr>
          <w:rFonts w:ascii="Times New Roman" w:hAnsi="Times New Roman"/>
          <w:b/>
          <w:i/>
        </w:rPr>
      </w:pPr>
      <w:bookmarkStart w:id="0" w:name="_GoBack"/>
      <w:bookmarkEnd w:id="0"/>
    </w:p>
    <w:p w:rsidR="00395418" w:rsidRDefault="00395418" w:rsidP="00395418">
      <w:pPr>
        <w:pStyle w:val="NoSpacing"/>
        <w:rPr>
          <w:rFonts w:ascii="Times New Roman" w:hAnsi="Times New Roman"/>
          <w:b/>
          <w:i/>
        </w:rPr>
      </w:pPr>
      <w:r>
        <w:rPr>
          <w:rFonts w:ascii="Times New Roman" w:hAnsi="Times New Roman"/>
          <w:b/>
        </w:rPr>
        <w:t>Attention: Chief-of-Staff</w:t>
      </w:r>
    </w:p>
    <w:p w:rsidR="00395418" w:rsidRDefault="00395418" w:rsidP="00395418">
      <w:pPr>
        <w:pStyle w:val="NoSpacing"/>
        <w:rPr>
          <w:rFonts w:ascii="Times New Roman" w:hAnsi="Times New Roman"/>
          <w:b/>
          <w:i/>
        </w:rPr>
      </w:pPr>
    </w:p>
    <w:p w:rsidR="00395418" w:rsidRPr="004808B9" w:rsidRDefault="00395418" w:rsidP="00395418">
      <w:pPr>
        <w:pStyle w:val="NoSpacing"/>
        <w:rPr>
          <w:rFonts w:ascii="Times New Roman" w:hAnsi="Times New Roman"/>
          <w:b/>
        </w:rPr>
      </w:pPr>
      <w:r>
        <w:rPr>
          <w:rFonts w:ascii="Times New Roman" w:hAnsi="Times New Roman"/>
          <w:b/>
        </w:rPr>
        <w:t>For immediate Release</w:t>
      </w:r>
    </w:p>
    <w:p w:rsidR="00395418" w:rsidRPr="00395418" w:rsidRDefault="00395418" w:rsidP="00B05D95">
      <w:pPr>
        <w:pStyle w:val="m-2990350734882681597msonospacing"/>
        <w:shd w:val="clear" w:color="auto" w:fill="FFFFFF"/>
        <w:spacing w:before="0" w:beforeAutospacing="0" w:after="0" w:afterAutospacing="0"/>
        <w:jc w:val="both"/>
      </w:pP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r w:rsidRPr="00122C52">
        <w:rPr>
          <w:rFonts w:ascii="Arial" w:hAnsi="Arial" w:cs="Arial"/>
          <w:b/>
          <w:bCs/>
          <w:color w:val="222222"/>
          <w:sz w:val="22"/>
          <w:szCs w:val="22"/>
        </w:rPr>
        <w:t>Nature-Based Solution Vital to Enhance Coastal Resilience</w:t>
      </w: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r w:rsidRPr="00122C52">
        <w:rPr>
          <w:rFonts w:ascii="Arial" w:hAnsi="Arial" w:cs="Arial"/>
          <w:color w:val="222222"/>
          <w:sz w:val="22"/>
          <w:szCs w:val="22"/>
        </w:rPr>
        <w:t> </w:t>
      </w:r>
    </w:p>
    <w:p w:rsidR="00122C52" w:rsidRPr="00122C52" w:rsidRDefault="00B05D95" w:rsidP="00B05D95">
      <w:pPr>
        <w:shd w:val="clear" w:color="auto" w:fill="FFFFFF"/>
        <w:spacing w:after="0" w:line="240" w:lineRule="auto"/>
        <w:rPr>
          <w:rFonts w:ascii="Arial" w:eastAsia="Times New Roman" w:hAnsi="Arial" w:cs="Arial"/>
          <w:color w:val="222222"/>
        </w:rPr>
      </w:pPr>
      <w:r w:rsidRPr="00122C52">
        <w:rPr>
          <w:rFonts w:ascii="Arial" w:eastAsia="Times New Roman" w:hAnsi="Arial" w:cs="Arial"/>
          <w:color w:val="222222"/>
        </w:rPr>
        <w:t xml:space="preserve">Building resilience to climate change and the use of nature-based solutions to arrest problems caused by nature was reiterated to </w:t>
      </w:r>
      <w:r w:rsidR="00122C52" w:rsidRPr="00122C52">
        <w:rPr>
          <w:rFonts w:ascii="Arial" w:eastAsia="Times New Roman" w:hAnsi="Arial" w:cs="Arial"/>
          <w:color w:val="222222"/>
        </w:rPr>
        <w:t>address coastal erosions.</w:t>
      </w: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r w:rsidRPr="00122C52">
        <w:rPr>
          <w:rFonts w:ascii="Arial" w:hAnsi="Arial" w:cs="Arial"/>
          <w:color w:val="222222"/>
          <w:sz w:val="22"/>
          <w:szCs w:val="22"/>
        </w:rPr>
        <w:t xml:space="preserve">This was highlighted by the Minister for </w:t>
      </w:r>
      <w:r w:rsidR="00122C52" w:rsidRPr="00122C52">
        <w:rPr>
          <w:rFonts w:ascii="Arial" w:hAnsi="Arial" w:cs="Arial"/>
          <w:color w:val="222222"/>
          <w:sz w:val="22"/>
          <w:szCs w:val="22"/>
        </w:rPr>
        <w:t>Waterways,</w:t>
      </w:r>
      <w:r w:rsidRPr="00122C52">
        <w:rPr>
          <w:rFonts w:ascii="Arial" w:hAnsi="Arial" w:cs="Arial"/>
          <w:color w:val="222222"/>
          <w:sz w:val="22"/>
          <w:szCs w:val="22"/>
        </w:rPr>
        <w:t xml:space="preserve"> Environment</w:t>
      </w:r>
      <w:r w:rsidR="00122C52" w:rsidRPr="00122C52">
        <w:rPr>
          <w:rFonts w:ascii="Arial" w:hAnsi="Arial" w:cs="Arial"/>
          <w:color w:val="222222"/>
          <w:sz w:val="22"/>
          <w:szCs w:val="22"/>
        </w:rPr>
        <w:t xml:space="preserve"> and Agriculture</w:t>
      </w:r>
      <w:r w:rsidRPr="00122C52">
        <w:rPr>
          <w:rFonts w:ascii="Arial" w:hAnsi="Arial" w:cs="Arial"/>
          <w:color w:val="222222"/>
          <w:sz w:val="22"/>
          <w:szCs w:val="22"/>
        </w:rPr>
        <w:t xml:space="preserve"> Hon. Dr. </w:t>
      </w:r>
      <w:proofErr w:type="spellStart"/>
      <w:r w:rsidRPr="00122C52">
        <w:rPr>
          <w:rFonts w:ascii="Arial" w:hAnsi="Arial" w:cs="Arial"/>
          <w:color w:val="222222"/>
          <w:sz w:val="22"/>
          <w:szCs w:val="22"/>
        </w:rPr>
        <w:t>Mahendra</w:t>
      </w:r>
      <w:proofErr w:type="spellEnd"/>
      <w:r w:rsidRPr="00122C52">
        <w:rPr>
          <w:rFonts w:ascii="Arial" w:hAnsi="Arial" w:cs="Arial"/>
          <w:color w:val="222222"/>
          <w:sz w:val="22"/>
          <w:szCs w:val="22"/>
        </w:rPr>
        <w:t xml:space="preserve"> Reddy while launching a Nature-Based</w:t>
      </w:r>
      <w:r w:rsidR="00122C52" w:rsidRPr="00122C52">
        <w:rPr>
          <w:rFonts w:ascii="Arial" w:hAnsi="Arial" w:cs="Arial"/>
          <w:color w:val="222222"/>
          <w:sz w:val="22"/>
          <w:szCs w:val="22"/>
        </w:rPr>
        <w:t xml:space="preserve"> seawall </w:t>
      </w:r>
      <w:r w:rsidRPr="00122C52">
        <w:rPr>
          <w:rFonts w:ascii="Arial" w:hAnsi="Arial" w:cs="Arial"/>
          <w:color w:val="222222"/>
          <w:sz w:val="22"/>
          <w:szCs w:val="22"/>
        </w:rPr>
        <w:t xml:space="preserve">for coastal protection at </w:t>
      </w:r>
      <w:proofErr w:type="spellStart"/>
      <w:r w:rsidR="00122C52" w:rsidRPr="00122C52">
        <w:rPr>
          <w:rFonts w:ascii="Arial" w:hAnsi="Arial" w:cs="Arial"/>
          <w:color w:val="222222"/>
          <w:sz w:val="22"/>
          <w:szCs w:val="22"/>
        </w:rPr>
        <w:t>Nabukadra</w:t>
      </w:r>
      <w:proofErr w:type="spellEnd"/>
      <w:r w:rsidR="00122C52" w:rsidRPr="00122C52">
        <w:rPr>
          <w:rFonts w:ascii="Arial" w:hAnsi="Arial" w:cs="Arial"/>
          <w:color w:val="222222"/>
          <w:sz w:val="22"/>
          <w:szCs w:val="22"/>
        </w:rPr>
        <w:t xml:space="preserve"> Village in RA</w:t>
      </w:r>
      <w:r w:rsidRPr="00122C52">
        <w:rPr>
          <w:rFonts w:ascii="Arial" w:hAnsi="Arial" w:cs="Arial"/>
          <w:color w:val="222222"/>
          <w:sz w:val="22"/>
          <w:szCs w:val="22"/>
        </w:rPr>
        <w:t xml:space="preserve"> today.</w:t>
      </w: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r w:rsidRPr="00122C52">
        <w:rPr>
          <w:rFonts w:ascii="Arial" w:hAnsi="Arial" w:cs="Arial"/>
          <w:color w:val="222222"/>
          <w:sz w:val="22"/>
          <w:szCs w:val="22"/>
        </w:rPr>
        <w:t> </w:t>
      </w:r>
    </w:p>
    <w:p w:rsidR="00B05D95" w:rsidRPr="00122C52" w:rsidRDefault="00B05D95" w:rsidP="00B05D95">
      <w:pPr>
        <w:pStyle w:val="m-2990350734882681597msonospacing"/>
        <w:shd w:val="clear" w:color="auto" w:fill="FFFFFF"/>
        <w:spacing w:before="0" w:beforeAutospacing="0" w:after="0" w:afterAutospacing="0"/>
        <w:rPr>
          <w:rFonts w:ascii="Arial" w:hAnsi="Arial" w:cs="Arial"/>
          <w:color w:val="222222"/>
          <w:sz w:val="22"/>
          <w:szCs w:val="22"/>
        </w:rPr>
      </w:pPr>
      <w:r w:rsidRPr="00122C52">
        <w:rPr>
          <w:rFonts w:ascii="Arial" w:hAnsi="Arial" w:cs="Arial"/>
          <w:color w:val="222222"/>
          <w:sz w:val="22"/>
          <w:szCs w:val="22"/>
        </w:rPr>
        <w:t>Dr. Reddy reiterated the impact of climate change was evident and that there was a need to be innovative in our efforts to building resilience to climate change as most communities lived by the sea.</w:t>
      </w: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r w:rsidRPr="00122C52">
        <w:rPr>
          <w:rFonts w:ascii="Arial" w:hAnsi="Arial" w:cs="Arial"/>
          <w:color w:val="222222"/>
          <w:sz w:val="22"/>
          <w:szCs w:val="22"/>
        </w:rPr>
        <w:t> </w:t>
      </w:r>
    </w:p>
    <w:p w:rsidR="00B05D95" w:rsidRPr="00122C52" w:rsidRDefault="00B05D95" w:rsidP="00B05D95">
      <w:pPr>
        <w:pStyle w:val="m-2990350734882681597msonospacing"/>
        <w:shd w:val="clear" w:color="auto" w:fill="FFFFFF"/>
        <w:spacing w:before="0" w:beforeAutospacing="0" w:after="0" w:afterAutospacing="0"/>
        <w:rPr>
          <w:rFonts w:ascii="Arial" w:hAnsi="Arial" w:cs="Arial"/>
          <w:color w:val="222222"/>
          <w:sz w:val="22"/>
          <w:szCs w:val="22"/>
        </w:rPr>
      </w:pPr>
      <w:r w:rsidRPr="00122C52">
        <w:rPr>
          <w:rFonts w:ascii="Arial" w:hAnsi="Arial" w:cs="Arial"/>
          <w:color w:val="222222"/>
          <w:sz w:val="22"/>
          <w:szCs w:val="22"/>
        </w:rPr>
        <w:t>“Fortunately the solutions lie in the very nature itself. Nature-based solutions are in essence </w:t>
      </w:r>
      <w:r w:rsidRPr="00122C52">
        <w:rPr>
          <w:rFonts w:ascii="Arial" w:hAnsi="Arial" w:cs="Arial"/>
          <w:i/>
          <w:iCs/>
          <w:color w:val="222222"/>
          <w:sz w:val="22"/>
          <w:szCs w:val="22"/>
        </w:rPr>
        <w:t>inspired and supported by nature</w:t>
      </w:r>
      <w:r w:rsidRPr="00122C52">
        <w:rPr>
          <w:rFonts w:ascii="Arial" w:hAnsi="Arial" w:cs="Arial"/>
          <w:color w:val="222222"/>
          <w:sz w:val="22"/>
          <w:szCs w:val="22"/>
        </w:rPr>
        <w:t> that is sustainable, cost-effective and valuable to environmental, social, and economic benefits as they help build the resilience of vulnerable communities,”</w:t>
      </w: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r w:rsidRPr="00122C52">
        <w:rPr>
          <w:rFonts w:ascii="Arial" w:hAnsi="Arial" w:cs="Arial"/>
          <w:color w:val="222222"/>
          <w:sz w:val="22"/>
          <w:szCs w:val="22"/>
        </w:rPr>
        <w:t> </w:t>
      </w:r>
    </w:p>
    <w:p w:rsidR="00B05D95" w:rsidRPr="00122C52" w:rsidRDefault="00B05D95" w:rsidP="00B05D95">
      <w:pPr>
        <w:pStyle w:val="m-2990350734882681597msonospacing"/>
        <w:shd w:val="clear" w:color="auto" w:fill="FFFFFF"/>
        <w:spacing w:before="0" w:beforeAutospacing="0" w:after="0" w:afterAutospacing="0"/>
        <w:rPr>
          <w:rFonts w:ascii="Arial" w:hAnsi="Arial" w:cs="Arial"/>
          <w:color w:val="222222"/>
          <w:sz w:val="22"/>
          <w:szCs w:val="22"/>
        </w:rPr>
      </w:pPr>
      <w:r w:rsidRPr="00122C52">
        <w:rPr>
          <w:rFonts w:ascii="Arial" w:hAnsi="Arial" w:cs="Arial"/>
          <w:color w:val="222222"/>
          <w:sz w:val="22"/>
          <w:szCs w:val="22"/>
        </w:rPr>
        <w:t xml:space="preserve">Minister Reddy said, the Ministry of Waterways and Environment had taken the lead role towards promoting and encouraging the use of nature-based solutions to address climate change issues such as planting of </w:t>
      </w:r>
      <w:proofErr w:type="spellStart"/>
      <w:r w:rsidRPr="00122C52">
        <w:rPr>
          <w:rFonts w:ascii="Arial" w:hAnsi="Arial" w:cs="Arial"/>
          <w:color w:val="222222"/>
          <w:sz w:val="22"/>
          <w:szCs w:val="22"/>
        </w:rPr>
        <w:t>vetiver</w:t>
      </w:r>
      <w:proofErr w:type="spellEnd"/>
      <w:r w:rsidRPr="00122C52">
        <w:rPr>
          <w:rFonts w:ascii="Arial" w:hAnsi="Arial" w:cs="Arial"/>
          <w:color w:val="222222"/>
          <w:sz w:val="22"/>
          <w:szCs w:val="22"/>
        </w:rPr>
        <w:t xml:space="preserve"> grass to address riverbank erosion and to protect our waterways, and now planting mangroves to protect coastal areas.</w:t>
      </w:r>
    </w:p>
    <w:p w:rsidR="00122C52" w:rsidRPr="00122C52" w:rsidRDefault="00122C52" w:rsidP="00B05D95">
      <w:pPr>
        <w:pStyle w:val="m-2990350734882681597msonospacing"/>
        <w:shd w:val="clear" w:color="auto" w:fill="FFFFFF"/>
        <w:spacing w:before="0" w:beforeAutospacing="0" w:after="0" w:afterAutospacing="0"/>
        <w:rPr>
          <w:rFonts w:ascii="Arial" w:hAnsi="Arial" w:cs="Arial"/>
          <w:color w:val="222222"/>
          <w:sz w:val="22"/>
          <w:szCs w:val="22"/>
        </w:rPr>
      </w:pPr>
    </w:p>
    <w:p w:rsidR="00122C52" w:rsidRPr="00122C52" w:rsidRDefault="00122C52" w:rsidP="00122C52">
      <w:pPr>
        <w:shd w:val="clear" w:color="auto" w:fill="FFFFFF"/>
        <w:spacing w:after="0" w:line="240" w:lineRule="auto"/>
        <w:rPr>
          <w:rFonts w:ascii="Arial" w:eastAsia="Times New Roman" w:hAnsi="Arial" w:cs="Arial"/>
          <w:color w:val="222222"/>
        </w:rPr>
      </w:pPr>
      <w:r w:rsidRPr="00122C52">
        <w:rPr>
          <w:rFonts w:ascii="Arial" w:eastAsia="Times New Roman" w:hAnsi="Arial" w:cs="Arial"/>
          <w:color w:val="222222"/>
        </w:rPr>
        <w:t>Minister Reddy stated that the Fijian Government would continue its unwavering battle to address Climate Change and strengthen Fiji's resilience through strategic investments in interventions that would increase the adaptive capacity of all Fijians.</w:t>
      </w: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p>
    <w:p w:rsidR="00B05D95" w:rsidRPr="00122C52" w:rsidRDefault="00B05D95" w:rsidP="00B05D95">
      <w:pPr>
        <w:pStyle w:val="m-2990350734882681597msonospacing"/>
        <w:shd w:val="clear" w:color="auto" w:fill="FFFFFF"/>
        <w:spacing w:before="0" w:beforeAutospacing="0" w:after="0" w:afterAutospacing="0"/>
        <w:rPr>
          <w:rFonts w:ascii="Arial" w:hAnsi="Arial" w:cs="Arial"/>
          <w:color w:val="222222"/>
          <w:sz w:val="22"/>
          <w:szCs w:val="22"/>
        </w:rPr>
      </w:pPr>
      <w:r w:rsidRPr="00122C52">
        <w:rPr>
          <w:rFonts w:ascii="Arial" w:hAnsi="Arial" w:cs="Arial"/>
          <w:color w:val="212121"/>
          <w:sz w:val="22"/>
          <w:szCs w:val="22"/>
        </w:rPr>
        <w:t>Nature-based solutions are interventions that use nature and the natural functions of healthy ecosystems to address climate change issues. These types of solutions help to protect the environment but also provide numerous economic and social benefits.</w:t>
      </w:r>
    </w:p>
    <w:p w:rsidR="00B05D95" w:rsidRPr="00122C52" w:rsidRDefault="00B05D95" w:rsidP="00B05D95">
      <w:pPr>
        <w:pStyle w:val="m-2990350734882681597msonospacing"/>
        <w:shd w:val="clear" w:color="auto" w:fill="FFFFFF"/>
        <w:spacing w:before="0" w:beforeAutospacing="0" w:after="0" w:afterAutospacing="0"/>
        <w:jc w:val="both"/>
        <w:rPr>
          <w:rFonts w:ascii="Arial" w:hAnsi="Arial" w:cs="Arial"/>
          <w:color w:val="222222"/>
          <w:sz w:val="22"/>
          <w:szCs w:val="22"/>
        </w:rPr>
      </w:pPr>
      <w:r w:rsidRPr="00122C52">
        <w:rPr>
          <w:rFonts w:ascii="Arial" w:hAnsi="Arial" w:cs="Arial"/>
          <w:color w:val="222222"/>
          <w:sz w:val="22"/>
          <w:szCs w:val="22"/>
        </w:rPr>
        <w:t> </w:t>
      </w:r>
    </w:p>
    <w:p w:rsidR="00B05D95" w:rsidRPr="00122C52" w:rsidRDefault="00B05D95" w:rsidP="00122C52">
      <w:pPr>
        <w:pStyle w:val="m-2990350734882681597msonospacing"/>
        <w:shd w:val="clear" w:color="auto" w:fill="FFFFFF"/>
        <w:spacing w:before="0" w:beforeAutospacing="0" w:after="0" w:afterAutospacing="0"/>
        <w:rPr>
          <w:rFonts w:ascii="Arial" w:hAnsi="Arial" w:cs="Arial"/>
          <w:color w:val="222222"/>
          <w:sz w:val="22"/>
          <w:szCs w:val="22"/>
        </w:rPr>
      </w:pPr>
      <w:r w:rsidRPr="00122C52">
        <w:rPr>
          <w:rFonts w:ascii="Arial" w:hAnsi="Arial" w:cs="Arial"/>
          <w:color w:val="222222"/>
          <w:sz w:val="22"/>
          <w:szCs w:val="22"/>
        </w:rPr>
        <w:t>It helps to build resilience to coastal communities on the impact of climate-induced coastal erosion, stor</w:t>
      </w:r>
      <w:r w:rsidR="00122C52" w:rsidRPr="00122C52">
        <w:rPr>
          <w:rFonts w:ascii="Arial" w:hAnsi="Arial" w:cs="Arial"/>
          <w:color w:val="222222"/>
          <w:sz w:val="22"/>
          <w:szCs w:val="22"/>
        </w:rPr>
        <w:t>m surges, and coastal flooding.</w:t>
      </w:r>
    </w:p>
    <w:p w:rsidR="00B05D95" w:rsidRPr="00122C52" w:rsidRDefault="00122C52" w:rsidP="00122C52">
      <w:pPr>
        <w:pStyle w:val="m-2990350734882681597msonospacing"/>
        <w:shd w:val="clear" w:color="auto" w:fill="FFFFFF"/>
        <w:tabs>
          <w:tab w:val="center" w:pos="4513"/>
          <w:tab w:val="left" w:pos="5250"/>
        </w:tabs>
        <w:spacing w:before="0" w:beforeAutospacing="0" w:after="0" w:afterAutospacing="0"/>
        <w:rPr>
          <w:rFonts w:ascii="Arial" w:hAnsi="Arial" w:cs="Arial"/>
          <w:color w:val="222222"/>
          <w:sz w:val="22"/>
          <w:szCs w:val="22"/>
        </w:rPr>
      </w:pPr>
      <w:r w:rsidRPr="00122C52">
        <w:rPr>
          <w:rFonts w:ascii="Arial" w:hAnsi="Arial" w:cs="Arial"/>
          <w:color w:val="222222"/>
          <w:sz w:val="22"/>
          <w:szCs w:val="22"/>
        </w:rPr>
        <w:tab/>
      </w:r>
      <w:r w:rsidR="00B05D95" w:rsidRPr="00122C52">
        <w:rPr>
          <w:rFonts w:ascii="Arial" w:hAnsi="Arial" w:cs="Arial"/>
          <w:color w:val="222222"/>
          <w:sz w:val="22"/>
          <w:szCs w:val="22"/>
        </w:rPr>
        <w:t>-Ends-</w:t>
      </w:r>
      <w:r w:rsidRPr="00122C52">
        <w:rPr>
          <w:rFonts w:ascii="Arial" w:hAnsi="Arial" w:cs="Arial"/>
          <w:color w:val="222222"/>
          <w:sz w:val="22"/>
          <w:szCs w:val="22"/>
        </w:rPr>
        <w:tab/>
      </w:r>
    </w:p>
    <w:p w:rsidR="00B05D95" w:rsidRPr="00122C52" w:rsidRDefault="00B05D95" w:rsidP="00B05D95">
      <w:pPr>
        <w:rPr>
          <w:rFonts w:ascii="Arial" w:hAnsi="Arial" w:cs="Arial"/>
        </w:rPr>
      </w:pPr>
    </w:p>
    <w:p w:rsidR="00B05D95" w:rsidRPr="00122C52" w:rsidRDefault="00B05D95">
      <w:pPr>
        <w:rPr>
          <w:rFonts w:ascii="Arial" w:hAnsi="Arial" w:cs="Arial"/>
        </w:rPr>
      </w:pPr>
    </w:p>
    <w:sectPr w:rsidR="00B05D95" w:rsidRPr="00122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5"/>
    <w:rsid w:val="00122C52"/>
    <w:rsid w:val="00395418"/>
    <w:rsid w:val="005D7EF1"/>
    <w:rsid w:val="00B05D95"/>
    <w:rsid w:val="00CE1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414CE-CDD9-4C74-97FD-DAE5DF20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990350734882681597msonospacing">
    <w:name w:val="m_-2990350734882681597msonospacing"/>
    <w:basedOn w:val="Normal"/>
    <w:rsid w:val="00B05D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395418"/>
    <w:pPr>
      <w:spacing w:after="0" w:line="240" w:lineRule="auto"/>
    </w:pPr>
    <w:rPr>
      <w:lang w:val="en-US"/>
    </w:rPr>
  </w:style>
  <w:style w:type="character" w:customStyle="1" w:styleId="NoSpacingChar">
    <w:name w:val="No Spacing Char"/>
    <w:link w:val="NoSpacing"/>
    <w:uiPriority w:val="1"/>
    <w:locked/>
    <w:rsid w:val="0039541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D. Barman</dc:creator>
  <cp:keywords/>
  <dc:description/>
  <cp:lastModifiedBy>Kunal D. Barman</cp:lastModifiedBy>
  <cp:revision>3</cp:revision>
  <dcterms:created xsi:type="dcterms:W3CDTF">2020-08-27T12:33:00Z</dcterms:created>
  <dcterms:modified xsi:type="dcterms:W3CDTF">2020-10-19T03:53:00Z</dcterms:modified>
</cp:coreProperties>
</file>